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397DE" w14:textId="77777777" w:rsidR="00A04724" w:rsidRDefault="00A04724" w:rsidP="00A047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Abstract</w:t>
      </w:r>
    </w:p>
    <w:p w14:paraId="5407AA0F" w14:textId="77777777" w:rsidR="00D80F4B" w:rsidRPr="00D80F4B" w:rsidRDefault="00D80F4B" w:rsidP="00A047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D80F4B">
        <w:rPr>
          <w:rFonts w:ascii="Segoe UI" w:hAnsi="Segoe UI" w:cs="Segoe UI"/>
          <w:b/>
          <w:bCs/>
          <w:color w:val="0D0D0D"/>
          <w:shd w:val="clear" w:color="auto" w:fill="FFFFFF"/>
        </w:rPr>
        <w:t>Bio-Mediated Soil Stabilization for Enhanced Infrastructure Resilience</w:t>
      </w:r>
      <w:r w:rsidRPr="00D80F4B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</w:p>
    <w:p w14:paraId="59941E04" w14:textId="109ED57E" w:rsidR="00A04724" w:rsidRPr="0065478E" w:rsidRDefault="00A04724" w:rsidP="00A0472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vertAlign w:val="superscript"/>
        </w:rPr>
      </w:pPr>
      <w:r>
        <w:rPr>
          <w:rFonts w:ascii="Times New Roman" w:eastAsia="Times New Roman" w:hAnsi="Times New Roman" w:cs="Times New Roman"/>
          <w:color w:val="222222"/>
        </w:rPr>
        <w:t>Ishika Garg</w:t>
      </w:r>
      <w:r>
        <w:rPr>
          <w:rFonts w:ascii="Times New Roman" w:eastAsia="Times New Roman" w:hAnsi="Times New Roman" w:cs="Times New Roman"/>
          <w:color w:val="222222"/>
          <w:vertAlign w:val="superscript"/>
        </w:rPr>
        <w:t>1</w:t>
      </w:r>
      <w:r w:rsidRPr="0065478E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Rimjhim Sharma</w:t>
      </w:r>
      <w:r>
        <w:rPr>
          <w:rFonts w:ascii="Times New Roman" w:eastAsia="Times New Roman" w:hAnsi="Times New Roman" w:cs="Times New Roman"/>
          <w:color w:val="2222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A314B9" w:rsidRPr="0065478E">
        <w:rPr>
          <w:rFonts w:ascii="Times New Roman" w:eastAsia="Times New Roman" w:hAnsi="Times New Roman" w:cs="Times New Roman"/>
          <w:color w:val="222222"/>
        </w:rPr>
        <w:t>Tanvi Govil</w:t>
      </w:r>
      <w:r w:rsidR="00A314B9">
        <w:rPr>
          <w:rFonts w:ascii="Times New Roman" w:eastAsia="Times New Roman" w:hAnsi="Times New Roman" w:cs="Times New Roman"/>
          <w:color w:val="222222"/>
          <w:vertAlign w:val="superscript"/>
        </w:rPr>
        <w:t>2</w:t>
      </w:r>
      <w:r w:rsidR="00A314B9">
        <w:rPr>
          <w:rFonts w:ascii="Times New Roman" w:eastAsia="Times New Roman" w:hAnsi="Times New Roman" w:cs="Times New Roman"/>
          <w:color w:val="222222"/>
        </w:rPr>
        <w:t>,</w:t>
      </w:r>
      <w:r w:rsidR="00A314B9">
        <w:rPr>
          <w:rFonts w:ascii="Times New Roman" w:eastAsia="Times New Roman" w:hAnsi="Times New Roman" w:cs="Times New Roman"/>
          <w:color w:val="222222"/>
        </w:rPr>
        <w:t xml:space="preserve"> </w:t>
      </w:r>
      <w:r w:rsidR="00A314B9" w:rsidRPr="00A314B9">
        <w:rPr>
          <w:rFonts w:ascii="Times New Roman" w:eastAsia="Times New Roman" w:hAnsi="Times New Roman" w:cs="Times New Roman"/>
          <w:color w:val="222222"/>
        </w:rPr>
        <w:t>Rashed Rahman</w:t>
      </w:r>
      <w:r w:rsidR="00A314B9" w:rsidRPr="00A314B9">
        <w:rPr>
          <w:rFonts w:ascii="Times New Roman" w:eastAsia="Times New Roman" w:hAnsi="Times New Roman" w:cs="Times New Roman"/>
          <w:color w:val="222222"/>
          <w:vertAlign w:val="superscript"/>
        </w:rPr>
        <w:t>3</w:t>
      </w:r>
      <w:r w:rsidR="00A314B9" w:rsidRPr="00A314B9">
        <w:rPr>
          <w:rFonts w:ascii="Times New Roman" w:eastAsia="Times New Roman" w:hAnsi="Times New Roman" w:cs="Times New Roman"/>
          <w:color w:val="222222"/>
        </w:rPr>
        <w:t>, Tejo V. Bheemasetti</w:t>
      </w:r>
      <w:r w:rsidR="00A314B9" w:rsidRPr="00A314B9">
        <w:rPr>
          <w:rFonts w:ascii="Times New Roman" w:eastAsia="Times New Roman" w:hAnsi="Times New Roman" w:cs="Times New Roman"/>
          <w:color w:val="222222"/>
          <w:vertAlign w:val="superscript"/>
        </w:rPr>
        <w:t>3</w:t>
      </w:r>
      <w:r w:rsidR="00A314B9" w:rsidRPr="00A314B9">
        <w:rPr>
          <w:rFonts w:ascii="Times New Roman" w:eastAsia="Times New Roman" w:hAnsi="Times New Roman" w:cs="Times New Roman"/>
          <w:color w:val="222222"/>
        </w:rPr>
        <w:t xml:space="preserve">, </w:t>
      </w:r>
      <w:r w:rsidR="00A314B9">
        <w:rPr>
          <w:rFonts w:ascii="Times New Roman" w:eastAsia="Times New Roman" w:hAnsi="Times New Roman" w:cs="Times New Roman"/>
          <w:color w:val="222222"/>
        </w:rPr>
        <w:t>Bret N. Linwall</w:t>
      </w:r>
      <w:r w:rsidR="00A314B9" w:rsidRPr="00A314B9">
        <w:rPr>
          <w:rFonts w:ascii="Times New Roman" w:eastAsia="Times New Roman" w:hAnsi="Times New Roman" w:cs="Times New Roman"/>
          <w:color w:val="222222"/>
          <w:vertAlign w:val="superscript"/>
        </w:rPr>
        <w:t>4</w:t>
      </w:r>
      <w:r w:rsidR="00A314B9">
        <w:rPr>
          <w:rFonts w:ascii="Times New Roman" w:eastAsia="Times New Roman" w:hAnsi="Times New Roman" w:cs="Times New Roman"/>
          <w:color w:val="222222"/>
        </w:rPr>
        <w:t xml:space="preserve">, </w:t>
      </w:r>
      <w:r w:rsidRPr="0065478E">
        <w:rPr>
          <w:rFonts w:ascii="Times New Roman" w:eastAsia="Times New Roman" w:hAnsi="Times New Roman" w:cs="Times New Roman"/>
          <w:color w:val="222222"/>
        </w:rPr>
        <w:t>and Rajesh K. Sani</w:t>
      </w:r>
      <w:r w:rsidRPr="0065478E">
        <w:rPr>
          <w:rFonts w:ascii="Times New Roman" w:eastAsia="Times New Roman" w:hAnsi="Times New Roman" w:cs="Times New Roman"/>
          <w:color w:val="222222"/>
          <w:vertAlign w:val="superscript"/>
        </w:rPr>
        <w:t>1,2</w:t>
      </w:r>
    </w:p>
    <w:p w14:paraId="3BE095C8" w14:textId="526CF9B9" w:rsidR="00A04724" w:rsidRDefault="00A04724" w:rsidP="00A314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vertAlign w:val="superscript"/>
        </w:rPr>
        <w:t>1</w:t>
      </w:r>
      <w:r w:rsidRPr="00CA4822">
        <w:rPr>
          <w:rFonts w:ascii="Times New Roman" w:eastAsia="Times New Roman" w:hAnsi="Times New Roman" w:cs="Times New Roman"/>
          <w:color w:val="2222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Department of Chemistry, Biology, and Health Sciences, </w:t>
      </w:r>
      <w:r w:rsidRPr="0065478E">
        <w:rPr>
          <w:rFonts w:ascii="Times New Roman" w:eastAsia="Times New Roman" w:hAnsi="Times New Roman" w:cs="Times New Roman"/>
          <w:color w:val="222222"/>
        </w:rPr>
        <w:t>South Dakota Mines, Rapid City, SD, USA</w:t>
      </w:r>
    </w:p>
    <w:p w14:paraId="6662BF93" w14:textId="77777777" w:rsidR="00A314B9" w:rsidRDefault="00A04724" w:rsidP="00A314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vertAlign w:val="superscript"/>
        </w:rPr>
        <w:t>2</w:t>
      </w:r>
      <w:r w:rsidRPr="0065478E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Karen M. Swindler </w:t>
      </w:r>
      <w:r w:rsidRPr="0065478E">
        <w:rPr>
          <w:rFonts w:ascii="Times New Roman" w:eastAsia="Times New Roman" w:hAnsi="Times New Roman" w:cs="Times New Roman"/>
          <w:color w:val="222222"/>
        </w:rPr>
        <w:t>Department of Chemical and Biological Engineering, South Dakota Mines, Rapid City, SD, USA</w:t>
      </w:r>
      <w:r w:rsidR="00A314B9" w:rsidRPr="00A314B9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25060A3" w14:textId="755C4F8D" w:rsidR="00A04724" w:rsidRDefault="00A314B9" w:rsidP="00A314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A314B9">
        <w:rPr>
          <w:rFonts w:ascii="Times New Roman" w:eastAsia="Times New Roman" w:hAnsi="Times New Roman" w:cs="Times New Roman"/>
          <w:color w:val="222222"/>
          <w:vertAlign w:val="superscript"/>
        </w:rPr>
        <w:t>3</w:t>
      </w:r>
      <w:r w:rsidRPr="00A314B9">
        <w:rPr>
          <w:rFonts w:ascii="Times New Roman" w:eastAsia="Times New Roman" w:hAnsi="Times New Roman" w:cs="Times New Roman"/>
          <w:color w:val="222222"/>
        </w:rPr>
        <w:t>Department of Civil &amp; Architectural and Engineering Mechanics, University of Arizona, Tucson, Arizona 85721</w:t>
      </w:r>
    </w:p>
    <w:p w14:paraId="4FC22BCA" w14:textId="240B890D" w:rsidR="00A314B9" w:rsidRDefault="00A314B9" w:rsidP="00A314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A314B9">
        <w:rPr>
          <w:rFonts w:ascii="Times New Roman" w:eastAsia="Times New Roman" w:hAnsi="Times New Roman" w:cs="Times New Roman"/>
          <w:color w:val="222222"/>
          <w:vertAlign w:val="superscript"/>
        </w:rPr>
        <w:t>4</w:t>
      </w:r>
      <w:r w:rsidRPr="00A314B9">
        <w:rPr>
          <w:rFonts w:ascii="Times New Roman" w:eastAsia="Times New Roman" w:hAnsi="Times New Roman" w:cs="Times New Roman"/>
          <w:color w:val="222222"/>
        </w:rPr>
        <w:t>Department of Civil and Environmental Engineering, South Dakota School of Mines, Rapid City, South Dakota 57701</w:t>
      </w:r>
    </w:p>
    <w:p w14:paraId="52BFAED5" w14:textId="77777777" w:rsidR="00A04724" w:rsidRDefault="00A04724" w:rsidP="00A04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</w:p>
    <w:p w14:paraId="3F4F1C82" w14:textId="35F7E455" w:rsidR="009B4490" w:rsidRDefault="00A04724" w:rsidP="00A04724">
      <w:pPr>
        <w:jc w:val="both"/>
        <w:rPr>
          <w:rFonts w:ascii="Times New Roman" w:hAnsi="Times New Roman" w:cs="Times New Roman"/>
        </w:rPr>
      </w:pPr>
      <w:r w:rsidRPr="00A04724">
        <w:rPr>
          <w:rFonts w:ascii="Times New Roman" w:hAnsi="Times New Roman" w:cs="Times New Roman"/>
        </w:rPr>
        <w:t>In the United States, addressing the detrimental effects of freeze-thaw phenomena on highway infrastructure alone costs approximately $2 billion annually. Frost-heave and thaw-weakening pose significant challenges to civil infrastructure in cold regions. Psychrophiles have evolved a range of adaptations to cope with the stresses imposed by freeze-thaw cycles.</w:t>
      </w:r>
      <w:r>
        <w:rPr>
          <w:rFonts w:ascii="Times New Roman" w:hAnsi="Times New Roman" w:cs="Times New Roman"/>
        </w:rPr>
        <w:t xml:space="preserve"> </w:t>
      </w:r>
      <w:r w:rsidRPr="00A04724">
        <w:rPr>
          <w:rFonts w:ascii="Times New Roman" w:hAnsi="Times New Roman" w:cs="Times New Roman"/>
        </w:rPr>
        <w:t xml:space="preserve">This research project presents the application of extracellular polymeric substances (EPS) secreted by </w:t>
      </w:r>
      <w:r>
        <w:rPr>
          <w:rFonts w:ascii="Times New Roman" w:hAnsi="Times New Roman" w:cs="Times New Roman"/>
        </w:rPr>
        <w:t xml:space="preserve">a </w:t>
      </w:r>
      <w:r w:rsidRPr="00A04724">
        <w:rPr>
          <w:rFonts w:ascii="Times New Roman" w:hAnsi="Times New Roman" w:cs="Times New Roman"/>
        </w:rPr>
        <w:t>psychrophilic bacteri</w:t>
      </w:r>
      <w:r>
        <w:rPr>
          <w:rFonts w:ascii="Times New Roman" w:hAnsi="Times New Roman" w:cs="Times New Roman"/>
        </w:rPr>
        <w:t>um</w:t>
      </w:r>
      <w:r w:rsidRPr="00A04724">
        <w:rPr>
          <w:rFonts w:ascii="Times New Roman" w:hAnsi="Times New Roman" w:cs="Times New Roman"/>
        </w:rPr>
        <w:t xml:space="preserve"> to stabilize frost-susceptible (FS) soil. </w:t>
      </w:r>
      <w:r>
        <w:rPr>
          <w:rFonts w:ascii="Times New Roman" w:hAnsi="Times New Roman" w:cs="Times New Roman"/>
        </w:rPr>
        <w:t>EPS has been acknowledged in literature to display</w:t>
      </w:r>
      <w:r w:rsidRPr="00A04724">
        <w:rPr>
          <w:rFonts w:ascii="Times New Roman" w:hAnsi="Times New Roman" w:cs="Times New Roman"/>
        </w:rPr>
        <w:t xml:space="preserve"> antifreeze properties, including water retention, nutrient and ion sequestration, and osmoregulation, </w:t>
      </w:r>
      <w:r>
        <w:rPr>
          <w:rFonts w:ascii="Times New Roman" w:hAnsi="Times New Roman" w:cs="Times New Roman"/>
        </w:rPr>
        <w:t xml:space="preserve">thus </w:t>
      </w:r>
      <w:r w:rsidRPr="00A04724">
        <w:rPr>
          <w:rFonts w:ascii="Times New Roman" w:hAnsi="Times New Roman" w:cs="Times New Roman"/>
        </w:rPr>
        <w:t>enabl</w:t>
      </w:r>
      <w:r>
        <w:rPr>
          <w:rFonts w:ascii="Times New Roman" w:hAnsi="Times New Roman" w:cs="Times New Roman"/>
        </w:rPr>
        <w:t>ing</w:t>
      </w:r>
      <w:r w:rsidRPr="00A04724">
        <w:rPr>
          <w:rFonts w:ascii="Times New Roman" w:hAnsi="Times New Roman" w:cs="Times New Roman"/>
        </w:rPr>
        <w:t xml:space="preserve"> bacteria to prevent ice crystal formation in soils. </w:t>
      </w:r>
      <w:r>
        <w:rPr>
          <w:rFonts w:ascii="Times New Roman" w:hAnsi="Times New Roman" w:cs="Times New Roman"/>
        </w:rPr>
        <w:t>Therefore, w</w:t>
      </w:r>
      <w:r w:rsidRPr="00A04724">
        <w:rPr>
          <w:rFonts w:ascii="Times New Roman" w:hAnsi="Times New Roman" w:cs="Times New Roman"/>
        </w:rPr>
        <w:t xml:space="preserve">e propose that these properties of EPS could also stop frost-susceptible soil from freezing if enough EPS is present to regulate the soil's moisture. </w:t>
      </w:r>
      <w:r>
        <w:rPr>
          <w:rFonts w:ascii="Times New Roman" w:hAnsi="Times New Roman" w:cs="Times New Roman"/>
        </w:rPr>
        <w:t xml:space="preserve">For this purpose, </w:t>
      </w:r>
      <w:r w:rsidRPr="00A04724">
        <w:rPr>
          <w:rFonts w:ascii="Times New Roman" w:hAnsi="Times New Roman" w:cs="Times New Roman"/>
        </w:rPr>
        <w:t xml:space="preserve">EPS was extracted from a psychrophilic bacterium, grown at different temperatures and growth media for 30 days. The extracted EPS is combined with FS Soil to examine it for antifreeze properties under a microscope. The thermal properties like freezing, thawing, and thermal hysteresis of the control and treated soils are evaluated using a thermoelectric cooling system. </w:t>
      </w:r>
      <w:r w:rsidR="004360B2">
        <w:rPr>
          <w:rFonts w:ascii="Times New Roman" w:hAnsi="Times New Roman" w:cs="Times New Roman"/>
        </w:rPr>
        <w:t>Indeed, b</w:t>
      </w:r>
      <w:r w:rsidR="004360B2" w:rsidRPr="004360B2">
        <w:rPr>
          <w:rFonts w:ascii="Times New Roman" w:hAnsi="Times New Roman" w:cs="Times New Roman"/>
        </w:rPr>
        <w:t xml:space="preserve">y employing EPS for soil stabilization in </w:t>
      </w:r>
      <w:r w:rsidR="00FC4FD0">
        <w:rPr>
          <w:rFonts w:ascii="Times New Roman" w:hAnsi="Times New Roman" w:cs="Times New Roman"/>
        </w:rPr>
        <w:t xml:space="preserve">the </w:t>
      </w:r>
      <w:r w:rsidR="004360B2">
        <w:rPr>
          <w:rFonts w:ascii="Times New Roman" w:hAnsi="Times New Roman" w:cs="Times New Roman"/>
        </w:rPr>
        <w:t>Sanford Underground Research Facility (</w:t>
      </w:r>
      <w:r w:rsidR="004360B2" w:rsidRPr="004360B2">
        <w:rPr>
          <w:rFonts w:ascii="Times New Roman" w:hAnsi="Times New Roman" w:cs="Times New Roman"/>
        </w:rPr>
        <w:t>SURF</w:t>
      </w:r>
      <w:r w:rsidR="004360B2">
        <w:rPr>
          <w:rFonts w:ascii="Times New Roman" w:hAnsi="Times New Roman" w:cs="Times New Roman"/>
        </w:rPr>
        <w:t>)</w:t>
      </w:r>
      <w:r w:rsidR="004360B2" w:rsidRPr="004360B2">
        <w:rPr>
          <w:rFonts w:ascii="Times New Roman" w:hAnsi="Times New Roman" w:cs="Times New Roman"/>
        </w:rPr>
        <w:t xml:space="preserve">, we </w:t>
      </w:r>
      <w:r w:rsidR="004360B2">
        <w:rPr>
          <w:rFonts w:ascii="Times New Roman" w:hAnsi="Times New Roman" w:cs="Times New Roman"/>
        </w:rPr>
        <w:t xml:space="preserve">can </w:t>
      </w:r>
      <w:r w:rsidR="004360B2" w:rsidRPr="004360B2">
        <w:rPr>
          <w:rFonts w:ascii="Times New Roman" w:hAnsi="Times New Roman" w:cs="Times New Roman"/>
        </w:rPr>
        <w:t>mitigate frost-heave and thaw-weakening risks</w:t>
      </w:r>
      <w:r w:rsidR="004360B2">
        <w:rPr>
          <w:rFonts w:ascii="Times New Roman" w:hAnsi="Times New Roman" w:cs="Times New Roman"/>
        </w:rPr>
        <w:t xml:space="preserve"> underground</w:t>
      </w:r>
      <w:r w:rsidR="004360B2" w:rsidRPr="004360B2">
        <w:rPr>
          <w:rFonts w:ascii="Times New Roman" w:hAnsi="Times New Roman" w:cs="Times New Roman"/>
        </w:rPr>
        <w:t xml:space="preserve">, ensuring the integrity of underground structures for research. </w:t>
      </w:r>
    </w:p>
    <w:p w14:paraId="27F29659" w14:textId="383D49A8" w:rsidR="00FC4FD0" w:rsidRPr="00FC4FD0" w:rsidRDefault="00FC4FD0" w:rsidP="00FC4FD0">
      <w:pPr>
        <w:jc w:val="both"/>
        <w:rPr>
          <w:rFonts w:ascii="Times New Roman" w:hAnsi="Times New Roman" w:cs="Times New Roman"/>
        </w:rPr>
      </w:pPr>
      <w:r w:rsidRPr="00FC4FD0">
        <w:rPr>
          <w:rFonts w:ascii="Times New Roman" w:hAnsi="Times New Roman" w:cs="Times New Roman"/>
          <w:b/>
          <w:bCs/>
        </w:rPr>
        <w:t>Keywords:</w:t>
      </w:r>
      <w:r w:rsidRPr="00FC4FD0">
        <w:rPr>
          <w:rFonts w:ascii="Times New Roman" w:hAnsi="Times New Roman" w:cs="Times New Roman"/>
          <w:b/>
          <w:bCs/>
        </w:rPr>
        <w:t xml:space="preserve"> </w:t>
      </w:r>
      <w:r w:rsidRPr="00FC4FD0">
        <w:rPr>
          <w:rFonts w:ascii="Times New Roman" w:hAnsi="Times New Roman" w:cs="Times New Roman"/>
        </w:rPr>
        <w:t>Bio-mediated soil stabilization</w:t>
      </w:r>
      <w:r>
        <w:rPr>
          <w:rFonts w:ascii="Times New Roman" w:hAnsi="Times New Roman" w:cs="Times New Roman"/>
        </w:rPr>
        <w:t xml:space="preserve">; </w:t>
      </w:r>
      <w:r w:rsidRPr="00FC4FD0">
        <w:rPr>
          <w:rFonts w:ascii="Times New Roman" w:hAnsi="Times New Roman" w:cs="Times New Roman"/>
        </w:rPr>
        <w:t>Extracellular polymeric substances (EPS)</w:t>
      </w:r>
      <w:r>
        <w:rPr>
          <w:rFonts w:ascii="Times New Roman" w:hAnsi="Times New Roman" w:cs="Times New Roman"/>
        </w:rPr>
        <w:t xml:space="preserve">; </w:t>
      </w:r>
      <w:r w:rsidRPr="00FC4FD0">
        <w:rPr>
          <w:rFonts w:ascii="Times New Roman" w:hAnsi="Times New Roman" w:cs="Times New Roman"/>
        </w:rPr>
        <w:t>Psychrophilic bacteria</w:t>
      </w:r>
    </w:p>
    <w:p w14:paraId="3FCA79B6" w14:textId="223F758B" w:rsidR="00FC4FD0" w:rsidRPr="00784D6E" w:rsidRDefault="00FC4FD0" w:rsidP="00FC4FD0">
      <w:pPr>
        <w:jc w:val="both"/>
        <w:rPr>
          <w:rFonts w:ascii="Times New Roman" w:hAnsi="Times New Roman" w:cs="Times New Roman"/>
        </w:rPr>
      </w:pPr>
    </w:p>
    <w:sectPr w:rsidR="00FC4FD0" w:rsidRPr="0078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90"/>
    <w:rsid w:val="004360B2"/>
    <w:rsid w:val="00784D6E"/>
    <w:rsid w:val="009B4490"/>
    <w:rsid w:val="009E3DD2"/>
    <w:rsid w:val="00A04724"/>
    <w:rsid w:val="00A314B9"/>
    <w:rsid w:val="00CE7A8A"/>
    <w:rsid w:val="00D80F4B"/>
    <w:rsid w:val="00DF4D44"/>
    <w:rsid w:val="00E51174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32377"/>
  <w15:chartTrackingRefBased/>
  <w15:docId w15:val="{90DA85E2-1546-4A33-8829-C3FD0AE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4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4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4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4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4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4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4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4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4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4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4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4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4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4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4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4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4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4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4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4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4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4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4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4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4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4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4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1969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Ishika - SDSMT Student</dc:creator>
  <cp:keywords/>
  <dc:description/>
  <cp:lastModifiedBy>Govil, Tanvi</cp:lastModifiedBy>
  <cp:revision>4</cp:revision>
  <dcterms:created xsi:type="dcterms:W3CDTF">2024-04-12T02:17:00Z</dcterms:created>
  <dcterms:modified xsi:type="dcterms:W3CDTF">2024-04-12T02:23:00Z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1b9b5837249a34af4c1fb26f6b08b0033283b1d50ba8a9eac30fe9b908d91e26</vt:lpwstr>
  </property>
</Properties>
</file>